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2649" w14:textId="77777777" w:rsidR="00F31696" w:rsidRDefault="00F31696" w:rsidP="00F31696">
      <w:pPr>
        <w:rPr>
          <w:rFonts w:ascii="Tw Cen MT" w:hAnsi="Tw Cen MT"/>
          <w:b/>
          <w:u w:val="single"/>
        </w:rPr>
      </w:pPr>
    </w:p>
    <w:tbl>
      <w:tblPr>
        <w:tblpPr w:leftFromText="180" w:rightFromText="180" w:vertAnchor="page" w:horzAnchor="margin" w:tblpY="22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2700"/>
        <w:gridCol w:w="2970"/>
      </w:tblGrid>
      <w:tr w:rsidR="00F31696" w:rsidRPr="00C73C17" w14:paraId="4A448DDA" w14:textId="77777777" w:rsidTr="007E20E2">
        <w:trPr>
          <w:trHeight w:val="577"/>
        </w:trPr>
        <w:tc>
          <w:tcPr>
            <w:tcW w:w="9288" w:type="dxa"/>
            <w:gridSpan w:val="4"/>
            <w:shd w:val="clear" w:color="auto" w:fill="000000"/>
            <w:vAlign w:val="center"/>
          </w:tcPr>
          <w:p w14:paraId="39F6C085" w14:textId="77777777" w:rsidR="00F31696" w:rsidRPr="00C73C17" w:rsidRDefault="00F31696" w:rsidP="007E20E2">
            <w:pPr>
              <w:jc w:val="center"/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 xml:space="preserve">Writing Rubric of the WIDA™ Consortium* </w:t>
            </w: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Grades 1-12</w:t>
            </w:r>
          </w:p>
        </w:tc>
      </w:tr>
      <w:tr w:rsidR="00F31696" w:rsidRPr="00C73C17" w14:paraId="24573EED" w14:textId="77777777" w:rsidTr="007E20E2">
        <w:trPr>
          <w:trHeight w:val="34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02AE60" w14:textId="77777777" w:rsidR="00F31696" w:rsidRPr="00C73C17" w:rsidRDefault="00F31696" w:rsidP="007E20E2">
            <w:pPr>
              <w:jc w:val="center"/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58E86BF8" w14:textId="77777777" w:rsidR="00F31696" w:rsidRPr="00C73C17" w:rsidRDefault="00F31696" w:rsidP="007E20E2">
            <w:pPr>
              <w:jc w:val="center"/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Linguistic Complexity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6782F3CA" w14:textId="77777777" w:rsidR="00F31696" w:rsidRPr="00C73C17" w:rsidRDefault="00F31696" w:rsidP="007E20E2">
            <w:pPr>
              <w:jc w:val="center"/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Vocabulary Usage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25CF7F66" w14:textId="77777777" w:rsidR="00F31696" w:rsidRPr="00C73C17" w:rsidRDefault="00F31696" w:rsidP="007E20E2">
            <w:pPr>
              <w:jc w:val="center"/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 xml:space="preserve">Language </w:t>
            </w:r>
            <w: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Forms and Conventions</w:t>
            </w:r>
          </w:p>
        </w:tc>
      </w:tr>
      <w:tr w:rsidR="00F31696" w:rsidRPr="00C73C17" w14:paraId="36921D3F" w14:textId="77777777" w:rsidTr="007E20E2">
        <w:trPr>
          <w:trHeight w:val="145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76C0D4"/>
            <w:vAlign w:val="center"/>
          </w:tcPr>
          <w:p w14:paraId="4215DFE4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6</w:t>
            </w:r>
          </w:p>
          <w:p w14:paraId="5C3B06D7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Reaching*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825E37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A variety of sentence lengths of varying linguistic complexity in a single tightly organized paragraph or in well-organized extended text; tight cohesion and organization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654457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Consistent use of just the right word in just the right place; precise Vocabulary Usage in general, specific or technical language.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FB87B5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Has reached comparability to that of English proficient peers functioning at the “proficient” level in state-wide assessment.</w:t>
            </w:r>
          </w:p>
        </w:tc>
      </w:tr>
      <w:tr w:rsidR="00F31696" w:rsidRPr="00C73C17" w14:paraId="5473EDE8" w14:textId="77777777" w:rsidTr="007E20E2">
        <w:trPr>
          <w:trHeight w:val="130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00E668"/>
            <w:vAlign w:val="center"/>
          </w:tcPr>
          <w:p w14:paraId="1E78C258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5</w:t>
            </w:r>
          </w:p>
          <w:p w14:paraId="19C47640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Bridging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F92548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A variety of sentence lengths of varying linguistic complexity in a single organized paragraph or in extended text; cohesion and organization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17FF32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Usage of technical language related to the content area; evident facility with needed vocabulary;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0A5D1F1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Approaching comparability to that of English proficient peers; errors don’t impede comprehensibility.</w:t>
            </w:r>
          </w:p>
        </w:tc>
      </w:tr>
      <w:tr w:rsidR="00F31696" w:rsidRPr="00C73C17" w14:paraId="7BF4E9A0" w14:textId="77777777" w:rsidTr="007E20E2">
        <w:trPr>
          <w:trHeight w:val="125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B8E08C"/>
            <w:vAlign w:val="center"/>
          </w:tcPr>
          <w:p w14:paraId="7E7AB192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4</w:t>
            </w:r>
          </w:p>
          <w:p w14:paraId="43FB3B81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Expanding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269B4F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A variety of sentence lengths of varying linguistic complexity; emerging cohesion used to provide detail and clarity.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20D834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Usage of specific and some technical language related to the content area; lack of needed vocabulary may be occasionally evident.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31306B4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Generally comprehensible at all times, errors don’t impede the overall meaning; such errors may reflect first language interference.</w:t>
            </w:r>
          </w:p>
        </w:tc>
      </w:tr>
      <w:tr w:rsidR="00F31696" w:rsidRPr="00C73C17" w14:paraId="051237F8" w14:textId="77777777" w:rsidTr="007E20E2">
        <w:trPr>
          <w:trHeight w:val="130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FFF7D"/>
            <w:vAlign w:val="center"/>
          </w:tcPr>
          <w:p w14:paraId="7DB38ED7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3</w:t>
            </w:r>
          </w:p>
          <w:p w14:paraId="6C7BC7B6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A989D3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Simple and expanded sentences that show emerging complexity used to provide detail.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195577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Usage of general and some specific language related to the content area; lack of needed vocabulary may be evident.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F0B310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Generally comprehensible when writing in sentences; comprehensibility may from time to time be impeded by errors when attempting to produce more complex text.</w:t>
            </w:r>
          </w:p>
        </w:tc>
      </w:tr>
      <w:tr w:rsidR="00F31696" w:rsidRPr="00C73C17" w14:paraId="10E38049" w14:textId="77777777" w:rsidTr="007E20E2">
        <w:trPr>
          <w:trHeight w:val="142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79B4F"/>
            <w:vAlign w:val="center"/>
          </w:tcPr>
          <w:p w14:paraId="26F9DFB1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2</w:t>
            </w:r>
          </w:p>
          <w:p w14:paraId="5B073E6C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Emerging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F2AD1F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Phrases and short sentences; varying amount of text may be copied or adapted; some attempt at organization may be evidenced.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E849B7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Usage of general language related to the content area; lack of vocabulary may be evident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60C7F2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Generally comprehensible when text is adapted from model or source text, or when original text is limited to simple text; comprehensibility may be often impeded by errors.</w:t>
            </w:r>
          </w:p>
        </w:tc>
      </w:tr>
      <w:tr w:rsidR="00F31696" w:rsidRPr="00C73C17" w14:paraId="4DB502EF" w14:textId="77777777" w:rsidTr="007E20E2">
        <w:trPr>
          <w:trHeight w:val="1577"/>
        </w:trPr>
        <w:tc>
          <w:tcPr>
            <w:tcW w:w="1188" w:type="dxa"/>
            <w:shd w:val="clear" w:color="auto" w:fill="FFD961"/>
            <w:vAlign w:val="center"/>
          </w:tcPr>
          <w:p w14:paraId="02BD1D41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1</w:t>
            </w:r>
          </w:p>
          <w:p w14:paraId="2C180AF3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/>
                <w:bCs/>
                <w:sz w:val="20"/>
                <w:szCs w:val="20"/>
              </w:rPr>
              <w:t>Entering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68D8EF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Single words, set phrases or chunks of simple language; varying amounts of text may be copied or adapted; adapted text contains original language.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570C56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Usage of highest frequency vocabulary from school setting and content areas.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810BF9" w14:textId="77777777" w:rsidR="00F31696" w:rsidRPr="00C73C17" w:rsidRDefault="00F31696" w:rsidP="007E20E2">
            <w:pPr>
              <w:rPr>
                <w:rFonts w:ascii="Tw Cen MT" w:eastAsia="Arial Unicode MS" w:hAnsi="Tw Cen MT" w:cs="Times New Roman"/>
                <w:bCs/>
                <w:sz w:val="20"/>
                <w:szCs w:val="20"/>
              </w:rPr>
            </w:pPr>
            <w:r w:rsidRPr="00C73C17">
              <w:rPr>
                <w:rFonts w:ascii="Tw Cen MT" w:eastAsia="Arial Unicode MS" w:hAnsi="Tw Cen MT" w:cs="Times New Roman"/>
                <w:bCs/>
                <w:sz w:val="20"/>
                <w:szCs w:val="20"/>
              </w:rPr>
              <w:t>Generally comprehensible when text is copied or adapted from model or source text; comprehensibility may be significantly impeded in original text.</w:t>
            </w:r>
          </w:p>
        </w:tc>
      </w:tr>
    </w:tbl>
    <w:p w14:paraId="343E5C7F" w14:textId="77777777" w:rsidR="00F31696" w:rsidRPr="00F31696" w:rsidRDefault="00F31696" w:rsidP="00F31696">
      <w:pPr>
        <w:spacing w:after="0" w:line="240" w:lineRule="auto"/>
        <w:rPr>
          <w:rFonts w:ascii="Tw Cen MT" w:hAnsi="Tw Cen MT"/>
          <w:b/>
          <w:sz w:val="24"/>
          <w:szCs w:val="24"/>
          <w:u w:val="single"/>
        </w:rPr>
      </w:pPr>
      <w:r w:rsidRPr="00F31696">
        <w:rPr>
          <w:rFonts w:ascii="Tw Cen MT" w:hAnsi="Tw Cen MT"/>
          <w:b/>
          <w:sz w:val="24"/>
          <w:szCs w:val="24"/>
          <w:u w:val="single"/>
        </w:rPr>
        <w:t>Document 1: WIDA Writing Rubric:</w:t>
      </w:r>
    </w:p>
    <w:p w14:paraId="576F4D86" w14:textId="77777777" w:rsidR="00F31696" w:rsidRPr="00B50016" w:rsidRDefault="00F31696" w:rsidP="00F31696">
      <w:pPr>
        <w:spacing w:after="0" w:line="240" w:lineRule="auto"/>
        <w:rPr>
          <w:rFonts w:ascii="Tw Cen MT" w:hAnsi="Tw Cen MT"/>
          <w:sz w:val="18"/>
          <w:szCs w:val="18"/>
        </w:rPr>
      </w:pPr>
      <w:r w:rsidRPr="00C73C17">
        <w:rPr>
          <w:rFonts w:ascii="Tw Cen MT" w:hAnsi="Tw Cen MT"/>
          <w:sz w:val="18"/>
          <w:szCs w:val="18"/>
        </w:rPr>
        <w:t xml:space="preserve">Adapted from </w:t>
      </w:r>
      <w:r w:rsidRPr="00C73C17">
        <w:rPr>
          <w:rFonts w:ascii="Tw Cen MT" w:hAnsi="Tw Cen MT"/>
          <w:i/>
          <w:iCs/>
          <w:sz w:val="18"/>
          <w:szCs w:val="18"/>
        </w:rPr>
        <w:t xml:space="preserve">ACCESS for ELLs® Training Toolkit </w:t>
      </w:r>
      <w:r w:rsidRPr="00C73C17">
        <w:rPr>
          <w:rFonts w:ascii="Tw Cen MT" w:hAnsi="Tw Cen MT"/>
          <w:sz w:val="18"/>
          <w:szCs w:val="18"/>
        </w:rPr>
        <w:t xml:space="preserve">and </w:t>
      </w:r>
      <w:r w:rsidRPr="00C73C17">
        <w:rPr>
          <w:rFonts w:ascii="Tw Cen MT" w:hAnsi="Tw Cen MT"/>
          <w:i/>
          <w:iCs/>
          <w:sz w:val="18"/>
          <w:szCs w:val="18"/>
        </w:rPr>
        <w:t>Test Administration Manuals, Series 103 (2007-08)</w:t>
      </w:r>
      <w:r w:rsidRPr="00B50016">
        <w:rPr>
          <w:rFonts w:ascii="Tw Cen MT" w:hAnsi="Tw Cen MT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1429" w:tblpY="583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583"/>
        <w:gridCol w:w="2117"/>
        <w:gridCol w:w="3128"/>
      </w:tblGrid>
      <w:tr w:rsidR="00F31696" w:rsidRPr="00450D04" w14:paraId="54312C03" w14:textId="77777777" w:rsidTr="00F31696">
        <w:trPr>
          <w:trHeight w:val="658"/>
        </w:trPr>
        <w:tc>
          <w:tcPr>
            <w:tcW w:w="2748" w:type="dxa"/>
            <w:shd w:val="clear" w:color="auto" w:fill="92CDDC"/>
          </w:tcPr>
          <w:p w14:paraId="63FE0244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92CDDC"/>
            <w:vAlign w:val="center"/>
          </w:tcPr>
          <w:p w14:paraId="22A9DCD2" w14:textId="77777777" w:rsidR="00F31696" w:rsidRPr="00F31696" w:rsidRDefault="00F31696" w:rsidP="007E20E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INDEPENDENT</w:t>
            </w:r>
          </w:p>
          <w:p w14:paraId="69893044" w14:textId="77777777" w:rsidR="00F31696" w:rsidRPr="00F31696" w:rsidRDefault="00F31696" w:rsidP="007E20E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SCORING</w:t>
            </w:r>
          </w:p>
        </w:tc>
        <w:tc>
          <w:tcPr>
            <w:tcW w:w="3128" w:type="dxa"/>
            <w:shd w:val="clear" w:color="auto" w:fill="92CDDC"/>
            <w:vAlign w:val="center"/>
          </w:tcPr>
          <w:p w14:paraId="4F0D8196" w14:textId="77777777" w:rsidR="00F31696" w:rsidRPr="00F31696" w:rsidRDefault="00F31696" w:rsidP="007E20E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SCORING AFTER CONSENSUS</w:t>
            </w:r>
          </w:p>
        </w:tc>
      </w:tr>
      <w:tr w:rsidR="00F31696" w:rsidRPr="00450D04" w14:paraId="5417521F" w14:textId="77777777" w:rsidTr="00F31696">
        <w:trPr>
          <w:trHeight w:val="914"/>
        </w:trPr>
        <w:tc>
          <w:tcPr>
            <w:tcW w:w="2748" w:type="dxa"/>
            <w:shd w:val="clear" w:color="auto" w:fill="auto"/>
          </w:tcPr>
          <w:p w14:paraId="7D7244BB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sz w:val="24"/>
                <w:szCs w:val="24"/>
              </w:rPr>
              <w:t>Overall Score</w:t>
            </w:r>
          </w:p>
          <w:p w14:paraId="23C3AB61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14:paraId="24925C04" w14:textId="77777777" w:rsidR="00F31696" w:rsidRPr="00F31696" w:rsidRDefault="00F31696" w:rsidP="007E20E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14:paraId="1DE0CCA3" w14:textId="77777777" w:rsidR="00F31696" w:rsidRPr="00F31696" w:rsidRDefault="00F31696" w:rsidP="007E20E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5B039FDA" w14:textId="77777777" w:rsidTr="00F31696">
        <w:trPr>
          <w:trHeight w:val="914"/>
        </w:trPr>
        <w:tc>
          <w:tcPr>
            <w:tcW w:w="2748" w:type="dxa"/>
            <w:shd w:val="clear" w:color="auto" w:fill="DAEEF3"/>
          </w:tcPr>
          <w:p w14:paraId="1DB63EFD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Linguistic Complexity</w:t>
            </w:r>
          </w:p>
          <w:p w14:paraId="739B2D93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DAEEF3"/>
          </w:tcPr>
          <w:p w14:paraId="23304D0D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DAEEF3"/>
          </w:tcPr>
          <w:p w14:paraId="0F08ADE3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3A69025F" w14:textId="77777777" w:rsidTr="00F31696">
        <w:trPr>
          <w:trHeight w:val="1823"/>
        </w:trPr>
        <w:tc>
          <w:tcPr>
            <w:tcW w:w="9575" w:type="dxa"/>
            <w:gridSpan w:val="4"/>
            <w:shd w:val="clear" w:color="auto" w:fill="auto"/>
          </w:tcPr>
          <w:p w14:paraId="3518457D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sz w:val="24"/>
                <w:szCs w:val="24"/>
              </w:rPr>
              <w:t>Rationale:</w:t>
            </w:r>
          </w:p>
          <w:p w14:paraId="7F2E9756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3970B0A9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333604F5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5DC5710F" w14:textId="77777777" w:rsidTr="00F31696">
        <w:trPr>
          <w:trHeight w:val="914"/>
        </w:trPr>
        <w:tc>
          <w:tcPr>
            <w:tcW w:w="2748" w:type="dxa"/>
            <w:shd w:val="clear" w:color="auto" w:fill="DAEEF3"/>
          </w:tcPr>
          <w:p w14:paraId="698CC868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Vocabulary  Usage</w:t>
            </w:r>
          </w:p>
          <w:p w14:paraId="58F12C13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DAEEF3"/>
          </w:tcPr>
          <w:p w14:paraId="3734BD21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DAEEF3"/>
          </w:tcPr>
          <w:p w14:paraId="7D4867DC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4291AD99" w14:textId="77777777" w:rsidTr="00F31696">
        <w:trPr>
          <w:trHeight w:val="1787"/>
        </w:trPr>
        <w:tc>
          <w:tcPr>
            <w:tcW w:w="9575" w:type="dxa"/>
            <w:gridSpan w:val="4"/>
            <w:shd w:val="clear" w:color="auto" w:fill="auto"/>
          </w:tcPr>
          <w:p w14:paraId="7A8F3C50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sz w:val="24"/>
                <w:szCs w:val="24"/>
              </w:rPr>
              <w:t>Rationale:</w:t>
            </w:r>
          </w:p>
          <w:p w14:paraId="6409D088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6791DAD4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6184E6A8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09DACA95" w14:textId="77777777" w:rsidTr="00F31696">
        <w:trPr>
          <w:trHeight w:val="484"/>
        </w:trPr>
        <w:tc>
          <w:tcPr>
            <w:tcW w:w="2748" w:type="dxa"/>
            <w:shd w:val="clear" w:color="auto" w:fill="DAEEF3"/>
          </w:tcPr>
          <w:p w14:paraId="69BD9601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Language Forms and Conventions</w:t>
            </w:r>
          </w:p>
          <w:p w14:paraId="293092E2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DAEEF3"/>
          </w:tcPr>
          <w:p w14:paraId="477FBEDE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DAEEF3"/>
          </w:tcPr>
          <w:p w14:paraId="0ACA3187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3041C354" w14:textId="77777777" w:rsidTr="00F31696">
        <w:trPr>
          <w:trHeight w:val="224"/>
        </w:trPr>
        <w:tc>
          <w:tcPr>
            <w:tcW w:w="9575" w:type="dxa"/>
            <w:gridSpan w:val="4"/>
            <w:shd w:val="clear" w:color="auto" w:fill="auto"/>
          </w:tcPr>
          <w:p w14:paraId="299A74FF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sz w:val="24"/>
                <w:szCs w:val="24"/>
              </w:rPr>
              <w:t>Rationale:</w:t>
            </w:r>
          </w:p>
          <w:p w14:paraId="25871D53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4B7CC5F4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  <w:p w14:paraId="0CC30274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  <w:tr w:rsidR="00F31696" w:rsidRPr="00450D04" w14:paraId="3A9F67A3" w14:textId="77777777" w:rsidTr="00F31696">
        <w:trPr>
          <w:trHeight w:val="2926"/>
        </w:trPr>
        <w:tc>
          <w:tcPr>
            <w:tcW w:w="4331" w:type="dxa"/>
            <w:gridSpan w:val="2"/>
            <w:shd w:val="clear" w:color="auto" w:fill="auto"/>
          </w:tcPr>
          <w:p w14:paraId="65EF4747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Areas of Strength:</w:t>
            </w:r>
          </w:p>
          <w:p w14:paraId="278E5FDD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  <w:p w14:paraId="1C00586F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  <w:p w14:paraId="544D682C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  <w:p w14:paraId="38A2559F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  <w:p w14:paraId="46BB9558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55D2FFB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  <w:r w:rsidRPr="00F31696">
              <w:rPr>
                <w:rFonts w:ascii="Tw Cen MT" w:eastAsia="Times New Roman" w:hAnsi="Tw Cen MT" w:cs="Times New Roman"/>
                <w:b/>
                <w:sz w:val="24"/>
                <w:szCs w:val="24"/>
              </w:rPr>
              <w:t>Areas for Improvement:</w:t>
            </w:r>
          </w:p>
          <w:p w14:paraId="03066FF4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  <w:p w14:paraId="290186DC" w14:textId="77777777" w:rsidR="00F31696" w:rsidRPr="00F31696" w:rsidRDefault="00F31696" w:rsidP="007E20E2">
            <w:pPr>
              <w:spacing w:after="0" w:line="240" w:lineRule="auto"/>
              <w:rPr>
                <w:rFonts w:ascii="Tw Cen MT" w:eastAsia="Times New Roman" w:hAnsi="Tw Cen MT" w:cs="Times New Roman"/>
                <w:b/>
                <w:sz w:val="24"/>
                <w:szCs w:val="24"/>
              </w:rPr>
            </w:pPr>
          </w:p>
        </w:tc>
      </w:tr>
    </w:tbl>
    <w:p w14:paraId="1057AE29" w14:textId="77777777" w:rsidR="00F31696" w:rsidRPr="00804C27" w:rsidRDefault="00F31696" w:rsidP="00F31696">
      <w:pPr>
        <w:rPr>
          <w:rFonts w:ascii="MyriadPro-Bold" w:eastAsiaTheme="minorHAnsi" w:hAnsi="MyriadPro-Bold" w:cs="MyriadPro-Bold"/>
          <w:b/>
          <w:bCs/>
          <w:color w:val="FFFFFF"/>
          <w:sz w:val="24"/>
          <w:szCs w:val="24"/>
        </w:rPr>
      </w:pPr>
      <w:r w:rsidRPr="00F31696">
        <w:rPr>
          <w:rFonts w:ascii="Tw Cen MT" w:eastAsia="Times New Roman" w:hAnsi="Tw Cen MT" w:cs="Times New Roman"/>
          <w:b/>
          <w:sz w:val="24"/>
          <w:szCs w:val="24"/>
          <w:u w:val="single"/>
        </w:rPr>
        <w:t>Document 2: WIDA Writing Rubric Consensus Scoring Chart:</w:t>
      </w:r>
      <w:r>
        <w:rPr>
          <w:rFonts w:ascii="MyriadPro-Bold" w:eastAsiaTheme="minorHAnsi" w:hAnsi="MyriadPro-Bold" w:cs="MyriadPro-Bold"/>
          <w:b/>
          <w:bCs/>
          <w:color w:val="FFFFFF"/>
          <w:sz w:val="32"/>
          <w:szCs w:val="32"/>
        </w:rPr>
        <w:t xml:space="preserve"> and Performing</w:t>
      </w:r>
      <w:r>
        <w:rPr>
          <w:rFonts w:ascii="MyriadPro-Bold" w:eastAsiaTheme="minorHAnsi" w:hAnsi="MyriadPro-Bold" w:cs="MyriadPro-Bold"/>
          <w:b/>
          <w:bCs/>
          <w:color w:val="FFFFFF"/>
          <w:sz w:val="24"/>
          <w:szCs w:val="24"/>
        </w:rPr>
        <w:t xml:space="preserve"> </w:t>
      </w:r>
      <w:r>
        <w:rPr>
          <w:rFonts w:ascii="MyriadPro-Bold" w:eastAsiaTheme="minorHAnsi" w:hAnsi="MyriadPro-Bold" w:cs="MyriadPro-Bold"/>
          <w:b/>
          <w:bCs/>
          <w:color w:val="C35556"/>
          <w:sz w:val="36"/>
          <w:szCs w:val="36"/>
        </w:rPr>
        <w:lastRenderedPageBreak/>
        <w:t>Appendix A: Glossary of Terms and Expressions Related to</w:t>
      </w:r>
      <w:r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</w:t>
      </w:r>
      <w:r>
        <w:rPr>
          <w:rFonts w:ascii="MyriadPro-Bold" w:eastAsiaTheme="minorHAnsi" w:hAnsi="MyriadPro-Bold" w:cs="MyriadPro-Bold"/>
          <w:b/>
          <w:bCs/>
          <w:color w:val="C35556"/>
          <w:sz w:val="36"/>
          <w:szCs w:val="36"/>
        </w:rPr>
        <w:t>WIDA’s Standards</w:t>
      </w:r>
    </w:p>
    <w:p w14:paraId="0EC11B7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academic content standards: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skills and knowledge expected of students in the core content areas</w:t>
      </w:r>
    </w:p>
    <w:p w14:paraId="21482D8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for each grade level</w:t>
      </w:r>
    </w:p>
    <w:p w14:paraId="69085B5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0A48EF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academic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oral and written text required to succeed in school that entails deep</w:t>
      </w:r>
    </w:p>
    <w:p w14:paraId="440C7CD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understanding and communication of the language of content within a classroom environment; revolves</w:t>
      </w:r>
    </w:p>
    <w:p w14:paraId="2E1DC39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around meaningful application of specific criteria related to Linguistic Complexity at the discourse level,</w:t>
      </w:r>
    </w:p>
    <w:p w14:paraId="46E5060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Language Forms and Conventions at the sentence level, and Vocabulary Usage at the word/phrase level</w:t>
      </w:r>
    </w:p>
    <w:p w14:paraId="5B24ADF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within the particular context in which communication occurs</w:t>
      </w:r>
    </w:p>
    <w:p w14:paraId="2932561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B1C774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amplified strands: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 framework for representing the WIDA English Language Development Standards</w:t>
      </w:r>
    </w:p>
    <w:p w14:paraId="5E18EC5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that extends to include examples of the three performance criteria of academic language (Linguistic</w:t>
      </w:r>
    </w:p>
    <w:p w14:paraId="7D2F574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Complexity, Language Forms and Conventions, Vocabulary Usage) across levels of language proficiency</w:t>
      </w:r>
    </w:p>
    <w:p w14:paraId="1C3486A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261D92C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cognitive functions: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mental processes involved in learning</w:t>
      </w:r>
    </w:p>
    <w:p w14:paraId="5793956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3D89A5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cohesion: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 feature of academic language at the discourse level involving the grammatical and lexical</w:t>
      </w:r>
    </w:p>
    <w:p w14:paraId="37A4EAD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elements within and across sentences that hold text together to give it meaning</w:t>
      </w:r>
    </w:p>
    <w:p w14:paraId="4CD23D0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87B35B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collocations: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words or phrases that naturally co-occur with each other, (e.g., “peanut butter and jelly,”</w:t>
      </w:r>
    </w:p>
    <w:p w14:paraId="69C88BF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or “a strong resemblance”)</w:t>
      </w:r>
    </w:p>
    <w:p w14:paraId="4DAE5E7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569FB7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Common Core State Standards: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skills and knowledge expected of students in English language</w:t>
      </w:r>
    </w:p>
    <w:p w14:paraId="3DE15CC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arts, mathematics (Kindergarten–Grade 12), and literacy in history/social studies, science, and technical</w:t>
      </w:r>
    </w:p>
    <w:p w14:paraId="09B0EF8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subjects, (Grades 6–12); adopted by the vast majority of states in the U.S. in 2010</w:t>
      </w:r>
    </w:p>
    <w:p w14:paraId="63E1A81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62FB68D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complementary strands: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use of the standards framework to represent critical areas of schooling</w:t>
      </w:r>
    </w:p>
    <w:p w14:paraId="61F1765D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outside the five English language development standards, including music and performing arts, the</w:t>
      </w:r>
    </w:p>
    <w:p w14:paraId="0756B67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humanities, visual arts, health and physical education, technology, and engineering</w:t>
      </w:r>
    </w:p>
    <w:p w14:paraId="24A29D3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D752FD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complex sentence: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one independent clause joined by one or more dependent clauses with a</w:t>
      </w:r>
    </w:p>
    <w:p w14:paraId="63B989D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subordinator such as because, since, after, although, or when or a relative pronoun such as that, who, or</w:t>
      </w:r>
    </w:p>
    <w:p w14:paraId="5FEB1B6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which (e.g., “When school started, the students were excited.”)</w:t>
      </w:r>
    </w:p>
    <w:p w14:paraId="5986639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13A8057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compound sentence: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two or more independent clauses joined by coordinating conjunctions (e.g., for,</w:t>
      </w:r>
    </w:p>
    <w:p w14:paraId="2FE60C4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and, nor, but, or, yet, so), semicolons, or a semicolon followed by a conjunctive adverb (e.g., “School</w:t>
      </w:r>
    </w:p>
    <w:p w14:paraId="2772EC0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started today; the students were excited.”)</w:t>
      </w:r>
    </w:p>
    <w:p w14:paraId="7ED553E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901C2AD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content stem: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element of model performance indicators, derived from state and national content</w:t>
      </w:r>
    </w:p>
    <w:p w14:paraId="3396525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standards, including the Common Core State Standards and Next Generation of Science Standards, that</w:t>
      </w:r>
    </w:p>
    <w:p w14:paraId="28E2D31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provides a standards-referenced example for contextualizing language development</w:t>
      </w:r>
    </w:p>
    <w:p w14:paraId="20C8E54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60FEEE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connections to academic content standards: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examples of the association or correspondence of</w:t>
      </w:r>
    </w:p>
    <w:p w14:paraId="3C4C797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content to language standards</w:t>
      </w:r>
    </w:p>
    <w:p w14:paraId="5CDCC5D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1C9F7DE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discourse: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extended oral or written language conveying multiple connected ideas; its language features</w:t>
      </w:r>
    </w:p>
    <w:p w14:paraId="2DAD35B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are shaped by the genre, text type, situation, and register</w:t>
      </w:r>
    </w:p>
    <w:p w14:paraId="68F1CB6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bookmarkStart w:id="0" w:name="_GoBack"/>
      <w:bookmarkEnd w:id="0"/>
    </w:p>
    <w:p w14:paraId="1F14EAD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lastRenderedPageBreak/>
        <w:t xml:space="preserve">domains: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see language domains</w:t>
      </w:r>
    </w:p>
    <w:p w14:paraId="0080F07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6D9633A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English language learners (ELLs):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linguistically and culturally diverse students who have been</w:t>
      </w:r>
    </w:p>
    <w:p w14:paraId="3648D53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identified (by a WIDA screener and other placement criteria) as having levels of English language</w:t>
      </w:r>
    </w:p>
    <w:p w14:paraId="2328062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proficiency that require language support to achieve grade-level content in English</w:t>
      </w:r>
    </w:p>
    <w:p w14:paraId="5181E7D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FA7970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example context for language use: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element of the standards matrix situating the representation of</w:t>
      </w:r>
    </w:p>
    <w:p w14:paraId="5B5A517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English language development standards within a sociocultural setting that considers the register,</w:t>
      </w:r>
    </w:p>
    <w:p w14:paraId="32F445B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genre/text type, topic, and task</w:t>
      </w:r>
    </w:p>
    <w:p w14:paraId="6023E84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C93DC3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example topic: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element of the standards matrix listing a theme or concept derived from state and</w:t>
      </w:r>
    </w:p>
    <w:p w14:paraId="2F7408B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national content standards that provides a context for language development</w:t>
      </w:r>
    </w:p>
    <w:p w14:paraId="117E388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24C79A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expanded sentences: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complete thoughts that contain descriptive language or two ideas that are</w:t>
      </w:r>
    </w:p>
    <w:p w14:paraId="3AE3BBE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combined using connectors (and, but, or)</w:t>
      </w:r>
    </w:p>
    <w:p w14:paraId="4DAB9A2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4B44B35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features of academic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performance criteria of oral and written communication that</w:t>
      </w:r>
    </w:p>
    <w:p w14:paraId="25A0D1C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include Linguistic Complexity at the discourse level, Language Forms and Conventions at the sentence</w:t>
      </w:r>
    </w:p>
    <w:p w14:paraId="259D33A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level, and Vocabulary Usage at the word/phrase level</w:t>
      </w:r>
    </w:p>
    <w:p w14:paraId="1AD2B45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205DCD1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formulaic expressions: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 feature of academic language at the sentence level that represents a string of</w:t>
      </w:r>
    </w:p>
    <w:p w14:paraId="4992CB5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words acquired as a single chunk, such (e.g., “How are you?”)</w:t>
      </w:r>
    </w:p>
    <w:p w14:paraId="1F90BC5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E959A9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framework: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see standards framework</w:t>
      </w:r>
    </w:p>
    <w:p w14:paraId="1C575B0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E4D12A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general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words or expressions not typically associated with a specific content area (e.g.,</w:t>
      </w:r>
    </w:p>
    <w:p w14:paraId="4DD0B5E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describe or book)</w:t>
      </w:r>
    </w:p>
    <w:p w14:paraId="5AE0469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69004A7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genres: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socially-defined ways in which language (e.g., oral and written) is used to participate in</w:t>
      </w:r>
    </w:p>
    <w:p w14:paraId="4B34D77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particular contexts to serve specific purposes</w:t>
      </w:r>
    </w:p>
    <w:p w14:paraId="453B118D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61D2AD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instructional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language that typifies classroom discourse from teacher to teacher across</w:t>
      </w:r>
    </w:p>
    <w:p w14:paraId="28011AB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content areas, such as “Open your books to page ___.”</w:t>
      </w:r>
    </w:p>
    <w:p w14:paraId="4D6A1F6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B431B6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instructional supports: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sensory, graphic, and interactive resources embedded in instruction and</w:t>
      </w:r>
    </w:p>
    <w:p w14:paraId="587F946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assessment that assist students in constructing meaning from language and content</w:t>
      </w:r>
    </w:p>
    <w:p w14:paraId="316D775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1"/>
          <w:szCs w:val="21"/>
        </w:rPr>
      </w:pPr>
    </w:p>
    <w:p w14:paraId="4F88B78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integrated strands: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 framework for representing the WIDA ELD Standards in which grade levels,</w:t>
      </w:r>
    </w:p>
    <w:p w14:paraId="4AF564D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language domains, and standards are combined in different configurations</w:t>
      </w:r>
    </w:p>
    <w:p w14:paraId="432BAD0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D98F21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L1: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first language a student acquires; usually refers to a home language(s) other than English,</w:t>
      </w:r>
    </w:p>
    <w:p w14:paraId="6F8BC6A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although for some English language learners, L2 (English) may be developing simultaneously alongside</w:t>
      </w:r>
    </w:p>
    <w:p w14:paraId="604FCE8D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L1</w:t>
      </w:r>
    </w:p>
    <w:p w14:paraId="70B3DCB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F28904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L2: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second language a student acquires; usually refers to English as an additional language</w:t>
      </w:r>
    </w:p>
    <w:p w14:paraId="1235098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17BB704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language development standards: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language expectations for English language learners represented</w:t>
      </w:r>
    </w:p>
    <w:p w14:paraId="0CCF7E1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within progressive levels of language proficiency</w:t>
      </w:r>
    </w:p>
    <w:p w14:paraId="0F25A6A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27639A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language domains: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modalities of language; listening, speaking, reading, and writing</w:t>
      </w:r>
    </w:p>
    <w:p w14:paraId="7C8E298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4DC484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language function: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purpose for which oral or written communication is being used; language</w:t>
      </w:r>
    </w:p>
    <w:p w14:paraId="41CCDD9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lastRenderedPageBreak/>
        <w:t>functions guide the choices in language use and structure as well as the social relationships being</w:t>
      </w:r>
    </w:p>
    <w:p w14:paraId="6B5D22E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established; first element of model performance indicators that indicates how English language learners</w:t>
      </w:r>
    </w:p>
    <w:p w14:paraId="6F10AAD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process or use language to demonstrate their language proficiency</w:t>
      </w:r>
    </w:p>
    <w:p w14:paraId="6D77F44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2DE2CB0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language proficiency: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 person’s competence in processing (through listening and reading) and</w:t>
      </w:r>
    </w:p>
    <w:p w14:paraId="70932B1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producing (through speaking and writing) language</w:t>
      </w:r>
    </w:p>
    <w:p w14:paraId="58E9455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815B36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Language Forms and Conventions: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grammatical structures, patterns, syntax, and mechanics</w:t>
      </w:r>
    </w:p>
    <w:p w14:paraId="43907B5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associated with sentence level meaning; one of three criteria that constitute the Performance Definitions</w:t>
      </w:r>
    </w:p>
    <w:p w14:paraId="18D89B4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48CA21D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levels of language proficiency: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division of the second language acquisition continuum into stages</w:t>
      </w:r>
    </w:p>
    <w:p w14:paraId="0D80817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descriptive of the process of language development; the WIDA ELD Standards have six levels of language</w:t>
      </w:r>
    </w:p>
    <w:p w14:paraId="15F41FC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proficiency: 1–Entering, 2–Emerging, 3–Developing, 4–Expanding, 5–Bridging, and 6–Reaching</w:t>
      </w:r>
    </w:p>
    <w:p w14:paraId="5173014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4406178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Linguistic Complexity: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organization, cohesion, and relationship between ideas expressed in the</w:t>
      </w:r>
    </w:p>
    <w:p w14:paraId="38C0879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variety and kinds of sentences that make up different genres and text types in oral or written language at</w:t>
      </w:r>
    </w:p>
    <w:p w14:paraId="4D1F13A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discourse level; one of three criteria that constitute the Performance Definitions</w:t>
      </w:r>
    </w:p>
    <w:p w14:paraId="3C42FA4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087C67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model performance indicator (MPI):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 single cell within the standards matrix that is descriptive of a</w:t>
      </w:r>
    </w:p>
    <w:p w14:paraId="23D4985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specific level of English language development for a language domain within a grade or grade-level cluster</w:t>
      </w:r>
    </w:p>
    <w:p w14:paraId="2DE44F5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2AC4965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Next Generation Science Standards: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skills and knowledge expected of students in science and</w:t>
      </w:r>
    </w:p>
    <w:p w14:paraId="52C9853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engineering; draft released for states’ review in May 2012</w:t>
      </w:r>
    </w:p>
    <w:p w14:paraId="18086C7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1636EBA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Performance Definitions: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criteria that define the Linguistic Complexity, Language Forms and</w:t>
      </w:r>
    </w:p>
    <w:p w14:paraId="53FA286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Conventions, and Vocabulary Usage for receptive and productive language across the five levels of</w:t>
      </w:r>
    </w:p>
    <w:p w14:paraId="3EECB1A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language proficiency</w:t>
      </w:r>
    </w:p>
    <w:p w14:paraId="1967993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1"/>
          <w:szCs w:val="21"/>
        </w:rPr>
      </w:pPr>
    </w:p>
    <w:p w14:paraId="366E05D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productive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communicating meaning through the language domains of speaking and</w:t>
      </w:r>
    </w:p>
    <w:p w14:paraId="35E2AC5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writing</w:t>
      </w:r>
    </w:p>
    <w:p w14:paraId="53F9ADDD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2C8FDC9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proficiency: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see language proficiency</w:t>
      </w:r>
    </w:p>
    <w:p w14:paraId="260E568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F19A84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realia: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real-life objects used as instructional supports for language and content learning</w:t>
      </w:r>
    </w:p>
    <w:p w14:paraId="6659403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902A14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receptive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processing of language through listening and reading</w:t>
      </w:r>
    </w:p>
    <w:p w14:paraId="44F20C5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14CF4C0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register: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features of language that vary according to the context, the groups of users and purpose of the</w:t>
      </w:r>
    </w:p>
    <w:p w14:paraId="6FA38E4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communication (e.g., the speech used when students talk to their peers versus their principal)</w:t>
      </w:r>
    </w:p>
    <w:p w14:paraId="7095A09D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73FA60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scaffolding: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careful shaping of the supports (e.g., processes, environment, and materials) used to</w:t>
      </w:r>
    </w:p>
    <w:p w14:paraId="1FD1A2F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build on students’ already acquired skills and knowledge to support their progress from level to level of</w:t>
      </w:r>
    </w:p>
    <w:p w14:paraId="4866266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language proficiency</w:t>
      </w:r>
    </w:p>
    <w:p w14:paraId="11DB8E7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2EF43CC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simple sentence: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an independent clause with a subject and a predicate; can also have a compound</w:t>
      </w:r>
    </w:p>
    <w:p w14:paraId="6ACD3D5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subject and/or predicate (e.g., “The students and teachers were excited.”)</w:t>
      </w:r>
    </w:p>
    <w:p w14:paraId="5EB72DA3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45EA9F2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social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everyday registers used in interactions outside and inside school</w:t>
      </w:r>
    </w:p>
    <w:p w14:paraId="2EAA79B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D0B276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sociocultural context: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association of language with the culture and society in which it is used; in</w:t>
      </w:r>
    </w:p>
    <w:p w14:paraId="0FF4A6A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lastRenderedPageBreak/>
        <w:t>reference to schooling, understandings of sociocultural context revolve around the interaction between</w:t>
      </w:r>
    </w:p>
    <w:p w14:paraId="37A9A8D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students and the classroom language environment, which includes both curriculum and those involved in</w:t>
      </w:r>
    </w:p>
    <w:p w14:paraId="02BEE99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teaching and learning</w:t>
      </w:r>
    </w:p>
    <w:p w14:paraId="71151E00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522CCA6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specific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words or expressions used across multiple academic content areas in school (e.g.,</w:t>
      </w:r>
    </w:p>
    <w:p w14:paraId="1B5DD19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chart, total, individual)</w:t>
      </w:r>
    </w:p>
    <w:p w14:paraId="793F926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16E185B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standards framework: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components representing WIDA’s five ELD Standards, including the</w:t>
      </w:r>
    </w:p>
    <w:p w14:paraId="64D38BC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standards themselves, the Features of Academic Language, the Performance Definitions, and the strands</w:t>
      </w:r>
    </w:p>
    <w:p w14:paraId="22A64A6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of model performance indicators (standards matrix)</w:t>
      </w:r>
    </w:p>
    <w:p w14:paraId="60803318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13500F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standards matrix: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basic framework for representing the English language development standards</w:t>
      </w:r>
    </w:p>
    <w:p w14:paraId="597347D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including a strand of model performance indicators, connection to state content standards, example</w:t>
      </w:r>
    </w:p>
    <w:p w14:paraId="3697045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context for language use, cognitive function, and topic-related language</w:t>
      </w:r>
    </w:p>
    <w:p w14:paraId="5A8DD77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0E8FDEFA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strands of model performance indicators (MPIs):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five sequential or scaffolded levels of English</w:t>
      </w:r>
    </w:p>
    <w:p w14:paraId="4069E22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language proficiency for a given topic and language domain within the standards matrix</w:t>
      </w:r>
    </w:p>
    <w:p w14:paraId="3914E68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1DBA685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supports: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see instructional supports</w:t>
      </w:r>
    </w:p>
    <w:p w14:paraId="12903D5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428E2AB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technical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most precise words or expressions associated with topics within academic</w:t>
      </w:r>
    </w:p>
    <w:p w14:paraId="63098ED6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content areas in school</w:t>
      </w:r>
    </w:p>
    <w:p w14:paraId="00B99837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1"/>
          <w:szCs w:val="21"/>
        </w:rPr>
      </w:pPr>
    </w:p>
    <w:p w14:paraId="6B111BB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text types: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categories of text that employ particular language features for specific purposes</w:t>
      </w:r>
    </w:p>
    <w:p w14:paraId="0A6236D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74DED45B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topic-related language: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grade-level words and expressions, including those with multiple meanings</w:t>
      </w:r>
    </w:p>
    <w:p w14:paraId="2385A9BC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and cognates, that are associated with the example topic within the standards matrix</w:t>
      </w:r>
    </w:p>
    <w:p w14:paraId="59CD62BE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3751FDDF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visual support: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accompanying the use of written or oral language with illustrations, photographs,</w:t>
      </w:r>
    </w:p>
    <w:p w14:paraId="5F852E99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charts, tables, graphs, graphic organizers, etc. to give ELLs additional opportunities to access meaning</w:t>
      </w:r>
    </w:p>
    <w:p w14:paraId="13599494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</w:p>
    <w:p w14:paraId="6EA5A1F1" w14:textId="77777777" w:rsidR="00F31696" w:rsidRPr="00F31696" w:rsidRDefault="00F31696" w:rsidP="00F31696">
      <w:pPr>
        <w:autoSpaceDE w:val="0"/>
        <w:autoSpaceDN w:val="0"/>
        <w:adjustRightInd w:val="0"/>
        <w:spacing w:after="0" w:line="240" w:lineRule="auto"/>
        <w:rPr>
          <w:rFonts w:ascii="AGaramondPro-Regular" w:eastAsiaTheme="minorHAnsi" w:hAnsi="AGaramondPro-Regular" w:cs="AGaramondPro-Regular"/>
          <w:color w:val="000000"/>
          <w:sz w:val="21"/>
          <w:szCs w:val="21"/>
        </w:rPr>
      </w:pPr>
      <w:r w:rsidRPr="00F31696">
        <w:rPr>
          <w:rFonts w:ascii="MyriadPro-Bold" w:eastAsiaTheme="minorHAnsi" w:hAnsi="MyriadPro-Bold" w:cs="MyriadPro-Bold"/>
          <w:b/>
          <w:bCs/>
          <w:color w:val="000000"/>
          <w:sz w:val="21"/>
          <w:szCs w:val="21"/>
        </w:rPr>
        <w:t xml:space="preserve">Vocabulary Usage: </w:t>
      </w: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the specificity of words or phrases for a given topic and context; one of three</w:t>
      </w:r>
    </w:p>
    <w:p w14:paraId="634292E2" w14:textId="77777777" w:rsidR="00F31696" w:rsidRPr="00F31696" w:rsidRDefault="00F31696" w:rsidP="00F31696">
      <w:pPr>
        <w:rPr>
          <w:sz w:val="21"/>
          <w:szCs w:val="21"/>
        </w:rPr>
      </w:pPr>
      <w:r w:rsidRPr="00F31696">
        <w:rPr>
          <w:rFonts w:ascii="AGaramondPro-Regular" w:eastAsiaTheme="minorHAnsi" w:hAnsi="AGaramondPro-Regular" w:cs="AGaramondPro-Regular"/>
          <w:color w:val="000000"/>
          <w:sz w:val="21"/>
          <w:szCs w:val="21"/>
        </w:rPr>
        <w:t>criteria that constitute the Performance Definitions</w:t>
      </w:r>
    </w:p>
    <w:sectPr w:rsidR="00F31696" w:rsidRPr="00F3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96"/>
    <w:rsid w:val="001C1448"/>
    <w:rsid w:val="007E20E2"/>
    <w:rsid w:val="00804C27"/>
    <w:rsid w:val="00F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3D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96"/>
    <w:rPr>
      <w:rFonts w:ascii="Calibri" w:eastAsia="MS Minng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96"/>
    <w:rPr>
      <w:rFonts w:ascii="Calibri" w:eastAsia="MS Minng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1993</Words>
  <Characters>11361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kharman</dc:creator>
  <cp:lastModifiedBy>Ashley.Dann</cp:lastModifiedBy>
  <cp:revision>2</cp:revision>
  <dcterms:created xsi:type="dcterms:W3CDTF">2014-09-02T17:51:00Z</dcterms:created>
  <dcterms:modified xsi:type="dcterms:W3CDTF">2014-09-12T17:02:00Z</dcterms:modified>
</cp:coreProperties>
</file>